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9AC" w:rsidRDefault="00823CB0" w:rsidP="00B129AC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9972040" cy="7479030"/>
            <wp:effectExtent l="0" t="0" r="0" b="7620"/>
            <wp:docPr id="1" name="Рисунок 1" descr="C:\Users\у\Desktop\Новая папка (2)\20210104_101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639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47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B129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Основные требования к знаниям и умениям учащихся</w:t>
      </w:r>
    </w:p>
    <w:p w:rsidR="00BD2067" w:rsidRPr="007C6F2C" w:rsidRDefault="00B129AC" w:rsidP="00B129AC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Учащиеся должны </w:t>
      </w:r>
      <w:proofErr w:type="spellStart"/>
      <w:r>
        <w:rPr>
          <w:rFonts w:ascii="Times New Roman" w:eastAsia="Calibri" w:hAnsi="Times New Roman" w:cs="Times New Roman"/>
        </w:rPr>
        <w:t>знать</w:t>
      </w:r>
      <w:r w:rsidR="00A26BFB" w:rsidRPr="007C6F2C">
        <w:rPr>
          <w:rFonts w:ascii="Times New Roman" w:eastAsia="Calibri" w:hAnsi="Times New Roman" w:cs="Times New Roman"/>
        </w:rPr>
        <w:t>Р</w:t>
      </w:r>
      <w:r w:rsidR="00BD2067" w:rsidRPr="007C6F2C">
        <w:rPr>
          <w:rFonts w:ascii="Times New Roman" w:eastAsia="Calibri" w:hAnsi="Times New Roman" w:cs="Times New Roman"/>
        </w:rPr>
        <w:t>аботать</w:t>
      </w:r>
      <w:proofErr w:type="spellEnd"/>
      <w:r w:rsidR="00BD2067" w:rsidRPr="007C6F2C">
        <w:rPr>
          <w:rFonts w:ascii="Times New Roman" w:eastAsia="Calibri" w:hAnsi="Times New Roman" w:cs="Times New Roman"/>
        </w:rPr>
        <w:t xml:space="preserve"> лопатой</w:t>
      </w:r>
    </w:p>
    <w:p w:rsidR="00BD2067" w:rsidRPr="007C6F2C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Выращивать чеснок</w:t>
      </w:r>
    </w:p>
    <w:p w:rsidR="00BD2067" w:rsidRPr="007C6F2C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Распознавать виды органического удобрения</w:t>
      </w:r>
    </w:p>
    <w:p w:rsidR="00BD2067" w:rsidRPr="007C6F2C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 xml:space="preserve">Распознавать </w:t>
      </w:r>
      <w:proofErr w:type="spellStart"/>
      <w:r w:rsidRPr="007C6F2C">
        <w:rPr>
          <w:rFonts w:ascii="Times New Roman" w:eastAsia="Calibri" w:hAnsi="Times New Roman" w:cs="Times New Roman"/>
        </w:rPr>
        <w:t>разнопродуктивных</w:t>
      </w:r>
      <w:proofErr w:type="spellEnd"/>
      <w:r w:rsidRPr="007C6F2C">
        <w:rPr>
          <w:rFonts w:ascii="Times New Roman" w:eastAsia="Calibri" w:hAnsi="Times New Roman" w:cs="Times New Roman"/>
        </w:rPr>
        <w:t xml:space="preserve"> коз</w:t>
      </w:r>
    </w:p>
    <w:p w:rsidR="00BD2067" w:rsidRPr="007C6F2C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Ухаживать за овцой и козой</w:t>
      </w:r>
    </w:p>
    <w:p w:rsidR="00BD2067" w:rsidRPr="007C6F2C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Распознавать овощи</w:t>
      </w:r>
    </w:p>
    <w:p w:rsidR="00BD2067" w:rsidRPr="007C6F2C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Распознавать виды полевых культур</w:t>
      </w:r>
    </w:p>
    <w:p w:rsidR="00BD2067" w:rsidRPr="007C6F2C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Распознавать стандартного столового корнеплода</w:t>
      </w:r>
    </w:p>
    <w:p w:rsidR="00BD2067" w:rsidRPr="007C6F2C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Выращивать морковь и свеклу</w:t>
      </w:r>
    </w:p>
    <w:p w:rsidR="00BD2067" w:rsidRPr="007C6F2C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Распознавать и выращивать виды лука</w:t>
      </w:r>
    </w:p>
    <w:p w:rsidR="00BD2067" w:rsidRPr="007C6F2C" w:rsidRDefault="00BD2067" w:rsidP="0072212B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30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 xml:space="preserve">     </w:t>
      </w:r>
      <w:r w:rsidRPr="007C6F2C">
        <w:rPr>
          <w:rFonts w:ascii="Times New Roman" w:eastAsia="Calibri" w:hAnsi="Times New Roman" w:cs="Times New Roman"/>
        </w:rPr>
        <w:t>По растениеводству: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Признаки поражения растений томатов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Дозревание плодов и их переработку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Как убирать огурцы-семенники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Правила извлечения семян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Уход за молодым садом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Подготовка молодого сада к зиме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Как выращивать рассаду огурцов для теплицы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Формирование кроны молодого плодового дерева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Выращивание огурцов в весенней теплице, под пленочным укрытием</w:t>
      </w:r>
    </w:p>
    <w:p w:rsidR="00BD2067" w:rsidRPr="007C6F2C" w:rsidRDefault="00BD2067" w:rsidP="00BD2067">
      <w:p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По животноводству: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Пастьбу телят, правила о пастьбе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Производственную санитарию и личную гигиену доярки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Выращивание откормочного молодняка крупного рогатого скота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Устройство доильного аппарата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Кормление и раздой новотельной коровы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Уход за телятами в молочный период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Машинное доение коровы одним и двумя аппаратами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Пастьбу коров, виды пастбищ, правила пастьбы.</w:t>
      </w:r>
    </w:p>
    <w:p w:rsidR="00BD2067" w:rsidRPr="007C6F2C" w:rsidRDefault="0033138D" w:rsidP="00BD2067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pacing w:val="5"/>
          <w:kern w:val="28"/>
          <w:lang w:eastAsia="ru-RU"/>
        </w:rPr>
      </w:pPr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 xml:space="preserve">   </w:t>
      </w:r>
      <w:r w:rsidR="00BD2067"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>Во всех классах с ребятами проводится инструктаж по технике безопасности.</w:t>
      </w:r>
    </w:p>
    <w:p w:rsidR="00BD2067" w:rsidRPr="007C6F2C" w:rsidRDefault="00BD2067" w:rsidP="00BD2067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pacing w:val="5"/>
          <w:kern w:val="28"/>
          <w:lang w:eastAsia="ru-RU"/>
        </w:rPr>
      </w:pPr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 xml:space="preserve">    Таким образом, программа не только способствует профориен</w:t>
      </w:r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softHyphen/>
        <w:t xml:space="preserve">тации и социальной адаптации учащихся, не только развивает их умственный и сенсомоторный потенциал и положительно влияет </w:t>
      </w:r>
      <w:proofErr w:type="spellStart"/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>н</w:t>
      </w:r>
      <w:proofErr w:type="gramStart"/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>a</w:t>
      </w:r>
      <w:proofErr w:type="spellEnd"/>
      <w:proofErr w:type="gramEnd"/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 xml:space="preserve"> личностные свойства, но и открывает учителю широкий простор для творчества, что обычно благотворно сказывается на качестве обучения.</w:t>
      </w:r>
    </w:p>
    <w:p w:rsidR="00FD73A7" w:rsidRPr="007C6F2C" w:rsidRDefault="00BD2067" w:rsidP="00665ACA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30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 xml:space="preserve">    При составлении программы учитывались принципы последовательности и преемственности обучения; а также сезонность полевых работ и база для проведения уроков сельскохозяйственного труда.</w:t>
      </w:r>
    </w:p>
    <w:p w:rsidR="00BD2067" w:rsidRPr="007C6F2C" w:rsidRDefault="0020036A" w:rsidP="00BD2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C6F2C">
        <w:rPr>
          <w:rFonts w:ascii="Times New Roman" w:eastAsia="Times New Roman" w:hAnsi="Times New Roman" w:cs="Times New Roman"/>
          <w:b/>
          <w:lang w:eastAsia="ru-RU"/>
        </w:rPr>
        <w:t>Содержание программы</w:t>
      </w:r>
    </w:p>
    <w:p w:rsidR="0020036A" w:rsidRPr="007C6F2C" w:rsidRDefault="0020036A" w:rsidP="00BD2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Ind w:w="603" w:type="dxa"/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20036A" w:rsidRPr="007C6F2C" w:rsidTr="00FD73A7">
        <w:tc>
          <w:tcPr>
            <w:tcW w:w="817" w:type="dxa"/>
          </w:tcPr>
          <w:p w:rsidR="0020036A" w:rsidRPr="007C6F2C" w:rsidRDefault="0020036A" w:rsidP="00BD206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7C6F2C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7C6F2C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7513" w:type="dxa"/>
          </w:tcPr>
          <w:p w:rsidR="0020036A" w:rsidRPr="007C6F2C" w:rsidRDefault="0020036A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1241" w:type="dxa"/>
          </w:tcPr>
          <w:p w:rsidR="0020036A" w:rsidRPr="007C6F2C" w:rsidRDefault="0020036A" w:rsidP="00865D1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proofErr w:type="gramStart"/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="00865D1B" w:rsidRPr="007C6F2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gramEnd"/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ас.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Уборка урожая томатов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Уборка огурцов-семенников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13" w:type="dxa"/>
          </w:tcPr>
          <w:p w:rsidR="0020036A" w:rsidRPr="007C6F2C" w:rsidRDefault="0020036A" w:rsidP="00F52BA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Практические работы по уборке овощей 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Уход за молодым садом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Подготовка молодого сада к зиме.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Животноводство. Пастьба телят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Производственная санитария и личная гигиена доярки (дояра)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Выращивание откормочного молодняка крупного рогатого скота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Устройство доильного аппарата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Кормление и раздой новотельной  коровы.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Уход за телятами в молочный период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Машинное доение коровы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Выращивание рассады огурцов для теплицы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513" w:type="dxa"/>
          </w:tcPr>
          <w:p w:rsidR="0020036A" w:rsidRPr="007C6F2C" w:rsidRDefault="0010248C" w:rsidP="006850DB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Садоводство</w:t>
            </w:r>
            <w:r w:rsidR="006850DB" w:rsidRPr="007C6F2C">
              <w:rPr>
                <w:rFonts w:ascii="Times New Roman" w:eastAsia="Calibri" w:hAnsi="Times New Roman" w:cs="Times New Roman"/>
              </w:rPr>
              <w:t xml:space="preserve">. </w:t>
            </w:r>
            <w:r w:rsidRPr="007C6F2C">
              <w:rPr>
                <w:rFonts w:ascii="Times New Roman" w:eastAsia="Calibri" w:hAnsi="Times New Roman" w:cs="Times New Roman"/>
              </w:rPr>
              <w:t>Формирование кроны молодого плодового дерева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Times New Roman" w:hAnsi="Times New Roman" w:cs="Times New Roman"/>
              </w:rPr>
              <w:t xml:space="preserve">Овощеводство. </w:t>
            </w:r>
            <w:r w:rsidRPr="007C6F2C">
              <w:rPr>
                <w:rFonts w:ascii="Times New Roman" w:eastAsia="Calibri" w:hAnsi="Times New Roman" w:cs="Times New Roman"/>
              </w:rPr>
              <w:t>Выращивание огурцов в весенней теплице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Выращивание огурцов под пленочным укрытием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Машинное доение коров двумя аппаратами.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10248C" w:rsidRPr="007C6F2C" w:rsidTr="00FD73A7">
        <w:tc>
          <w:tcPr>
            <w:tcW w:w="817" w:type="dxa"/>
          </w:tcPr>
          <w:p w:rsidR="0010248C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513" w:type="dxa"/>
          </w:tcPr>
          <w:p w:rsidR="0010248C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Пастьба коров.</w:t>
            </w:r>
          </w:p>
        </w:tc>
        <w:tc>
          <w:tcPr>
            <w:tcW w:w="1241" w:type="dxa"/>
          </w:tcPr>
          <w:p w:rsidR="0010248C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0248C" w:rsidRPr="007C6F2C" w:rsidTr="00FD73A7">
        <w:tc>
          <w:tcPr>
            <w:tcW w:w="817" w:type="dxa"/>
          </w:tcPr>
          <w:p w:rsidR="0010248C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513" w:type="dxa"/>
          </w:tcPr>
          <w:p w:rsidR="0010248C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Повторение, обобщение</w:t>
            </w:r>
          </w:p>
        </w:tc>
        <w:tc>
          <w:tcPr>
            <w:tcW w:w="1241" w:type="dxa"/>
          </w:tcPr>
          <w:p w:rsidR="0010248C" w:rsidRPr="007C6F2C" w:rsidRDefault="004E5862" w:rsidP="004E58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10248C" w:rsidRPr="007C6F2C" w:rsidTr="00FD73A7">
        <w:tc>
          <w:tcPr>
            <w:tcW w:w="817" w:type="dxa"/>
          </w:tcPr>
          <w:p w:rsidR="0010248C" w:rsidRPr="007C6F2C" w:rsidRDefault="0010248C" w:rsidP="00BD206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513" w:type="dxa"/>
          </w:tcPr>
          <w:p w:rsidR="0010248C" w:rsidRPr="007C6F2C" w:rsidRDefault="0010248C" w:rsidP="00BD206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1241" w:type="dxa"/>
          </w:tcPr>
          <w:p w:rsidR="0010248C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</w:tr>
    </w:tbl>
    <w:p w:rsidR="0020036A" w:rsidRPr="007C6F2C" w:rsidRDefault="0020036A" w:rsidP="00BD2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D2067" w:rsidRPr="007C6F2C" w:rsidRDefault="005C5757" w:rsidP="00BD2067">
      <w:pPr>
        <w:spacing w:after="0" w:line="240" w:lineRule="auto"/>
        <w:jc w:val="center"/>
        <w:rPr>
          <w:rFonts w:ascii="Times New Roman" w:eastAsia="Calibri" w:hAnsi="Times New Roman" w:cs="Times New Roman"/>
          <w:u w:val="single"/>
        </w:rPr>
      </w:pPr>
      <w:r w:rsidRPr="007C6F2C">
        <w:rPr>
          <w:rFonts w:ascii="Times New Roman" w:eastAsia="Calibri" w:hAnsi="Times New Roman" w:cs="Times New Roman"/>
          <w:b/>
        </w:rPr>
        <w:t>Тематическое планирование</w:t>
      </w:r>
    </w:p>
    <w:tbl>
      <w:tblPr>
        <w:tblW w:w="10490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28"/>
        <w:gridCol w:w="2540"/>
        <w:gridCol w:w="168"/>
        <w:gridCol w:w="399"/>
        <w:gridCol w:w="168"/>
        <w:gridCol w:w="1108"/>
        <w:gridCol w:w="1134"/>
        <w:gridCol w:w="2410"/>
        <w:gridCol w:w="168"/>
        <w:gridCol w:w="824"/>
        <w:gridCol w:w="168"/>
        <w:gridCol w:w="850"/>
      </w:tblGrid>
      <w:tr w:rsidR="00BD2067" w:rsidRPr="007C6F2C" w:rsidTr="00FD73A7">
        <w:trPr>
          <w:trHeight w:val="435"/>
        </w:trPr>
        <w:tc>
          <w:tcPr>
            <w:tcW w:w="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7C6F2C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7C6F2C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Название раздела, темы, урока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33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C6F2C">
              <w:rPr>
                <w:rFonts w:ascii="Times New Roman" w:eastAsia="Calibri" w:hAnsi="Times New Roman" w:cs="Times New Roman"/>
              </w:rPr>
              <w:t>Кол</w:t>
            </w:r>
            <w:proofErr w:type="gramStart"/>
            <w:r w:rsidR="0033138D" w:rsidRPr="007C6F2C">
              <w:rPr>
                <w:rFonts w:ascii="Times New Roman" w:eastAsia="Calibri" w:hAnsi="Times New Roman" w:cs="Times New Roman"/>
              </w:rPr>
              <w:t>.ч</w:t>
            </w:r>
            <w:proofErr w:type="gramEnd"/>
            <w:r w:rsidR="0033138D" w:rsidRPr="007C6F2C">
              <w:rPr>
                <w:rFonts w:ascii="Times New Roman" w:eastAsia="Calibri" w:hAnsi="Times New Roman" w:cs="Times New Roman"/>
              </w:rPr>
              <w:t>ас</w:t>
            </w:r>
            <w:proofErr w:type="spellEnd"/>
            <w:r w:rsidR="0033138D" w:rsidRPr="007C6F2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Тип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Форма урока</w:t>
            </w:r>
          </w:p>
        </w:tc>
        <w:tc>
          <w:tcPr>
            <w:tcW w:w="25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Информационное сопровождение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D2067" w:rsidRPr="007C6F2C" w:rsidTr="00FD73A7">
        <w:trPr>
          <w:trHeight w:val="315"/>
        </w:trPr>
        <w:tc>
          <w:tcPr>
            <w:tcW w:w="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факт</w:t>
            </w: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Уборка урожая томатов</w:t>
            </w:r>
          </w:p>
        </w:tc>
      </w:tr>
      <w:tr w:rsidR="005C5757" w:rsidRPr="007C6F2C" w:rsidTr="00FD73A7">
        <w:trPr>
          <w:trHeight w:val="225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C5757" w:rsidRPr="007C6F2C" w:rsidRDefault="005C5757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E07FC" w:rsidRPr="007C6F2C">
              <w:rPr>
                <w:rFonts w:ascii="Times New Roman" w:eastAsia="Calibri" w:hAnsi="Times New Roman" w:cs="Times New Roman"/>
              </w:rPr>
              <w:t>-2</w:t>
            </w:r>
            <w:r w:rsidR="00F52BA9" w:rsidRPr="007C6F2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757" w:rsidRPr="007C6F2C" w:rsidRDefault="005C575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Вводное занятие. Правила безопасности. Охрана труда. Спецодежда.</w:t>
            </w:r>
          </w:p>
          <w:p w:rsidR="005C5757" w:rsidRPr="007C6F2C" w:rsidRDefault="005C575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Уборка томата. Признаки поражения растений томата фитофторой, сбор плодов из них, прогревание этих плодов в горячей воде для предотвращения загнивания. Сбор недозрелых плодов. </w:t>
            </w:r>
          </w:p>
          <w:p w:rsidR="005C5757" w:rsidRPr="007C6F2C" w:rsidRDefault="005C575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C6F2C">
              <w:rPr>
                <w:rFonts w:ascii="Times New Roman" w:eastAsia="Calibri" w:hAnsi="Times New Roman" w:cs="Times New Roman"/>
              </w:rPr>
              <w:lastRenderedPageBreak/>
              <w:t>Пр.р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>. Уборка плодов томата для получения семян.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757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lastRenderedPageBreak/>
              <w:t>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пропедевтический</w:t>
            </w:r>
          </w:p>
          <w:p w:rsidR="005C5757" w:rsidRPr="007C6F2C" w:rsidRDefault="005C5757" w:rsidP="005C57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по ТБ, инструкции, стенд</w:t>
            </w:r>
          </w:p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стр.-4, таблица, папка, плоды томатов</w:t>
            </w:r>
          </w:p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с/х инвентарь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C5757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7</w:t>
            </w:r>
            <w:r w:rsidR="000F544A" w:rsidRPr="007C6F2C">
              <w:rPr>
                <w:rFonts w:ascii="Times New Roman" w:eastAsia="Calibri" w:hAnsi="Times New Roman" w:cs="Times New Roman"/>
              </w:rPr>
              <w:t>.09</w:t>
            </w:r>
          </w:p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4</w:t>
            </w:r>
            <w:r w:rsidR="005E032B" w:rsidRPr="007C6F2C">
              <w:rPr>
                <w:rFonts w:ascii="Times New Roman" w:eastAsia="Calibri" w:hAnsi="Times New Roman" w:cs="Times New Roman"/>
              </w:rPr>
              <w:t>.09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lastRenderedPageBreak/>
              <w:t>Уборка огурцов-семенников</w:t>
            </w:r>
          </w:p>
        </w:tc>
      </w:tr>
      <w:tr w:rsidR="003E07FC" w:rsidRPr="007C6F2C" w:rsidTr="00FD73A7">
        <w:trPr>
          <w:trHeight w:val="19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E07FC" w:rsidRPr="007C6F2C" w:rsidRDefault="004B41BB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3-4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Внешний вид огурцов, оставленных для получения семян, сроки уборки и признаки их созревания. Приемы хранения огурцов-семенников, правила извлечения семян. Получение семян огурца.</w:t>
            </w:r>
          </w:p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C6F2C">
              <w:rPr>
                <w:rFonts w:ascii="Times New Roman" w:eastAsia="Calibri" w:hAnsi="Times New Roman" w:cs="Times New Roman"/>
              </w:rPr>
              <w:t>Пр.р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>. уборка и выделение семян из семенников огурца.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E07FC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знаний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Демонстрация 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стр.10, огурцы-семенники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Плоды огурцов,  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с/х инвентарь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21</w:t>
            </w:r>
            <w:r w:rsidR="000F544A" w:rsidRPr="007C6F2C">
              <w:rPr>
                <w:rFonts w:ascii="Times New Roman" w:eastAsia="Calibri" w:hAnsi="Times New Roman" w:cs="Times New Roman"/>
              </w:rPr>
              <w:t>.09</w:t>
            </w:r>
          </w:p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8</w:t>
            </w:r>
            <w:r w:rsidR="005E032B" w:rsidRPr="007C6F2C">
              <w:rPr>
                <w:rFonts w:ascii="Times New Roman" w:eastAsia="Calibri" w:hAnsi="Times New Roman" w:cs="Times New Roman"/>
              </w:rPr>
              <w:t>.09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 xml:space="preserve">Практические работы по уборке овощей </w:t>
            </w:r>
          </w:p>
        </w:tc>
      </w:tr>
      <w:tr w:rsidR="003E07FC" w:rsidRPr="007C6F2C" w:rsidTr="00FD73A7">
        <w:trPr>
          <w:trHeight w:val="262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4B41BB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5-</w:t>
            </w:r>
          </w:p>
          <w:p w:rsidR="003E07FC" w:rsidRPr="007C6F2C" w:rsidRDefault="003E07FC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6</w:t>
            </w:r>
            <w:r w:rsidR="00F52BA9" w:rsidRPr="007C6F2C">
              <w:rPr>
                <w:rFonts w:ascii="Times New Roman" w:eastAsia="Calibri" w:hAnsi="Times New Roman" w:cs="Times New Roman"/>
              </w:rPr>
              <w:t>-7-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Уборка сорняков с участка,</w:t>
            </w:r>
          </w:p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уборка столовой моркови, </w:t>
            </w:r>
          </w:p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уборка столовой свеклы,</w:t>
            </w:r>
          </w:p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подготовка почвы под посадку зимнего чеснока,</w:t>
            </w:r>
          </w:p>
          <w:p w:rsidR="003E07FC" w:rsidRPr="007C6F2C" w:rsidRDefault="003E07FC" w:rsidP="003E0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осеннее вскапывание почвы, уборка ботвы картофеля, сортировка картофеля для зимнего хранения, отбор картофеля на семена.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1,5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Применение УЗ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с/х инвентарь</w:t>
            </w:r>
          </w:p>
          <w:p w:rsidR="003E07FC" w:rsidRPr="007C6F2C" w:rsidRDefault="003E07FC" w:rsidP="003E0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Тара, картофель 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рабочая одежда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5</w:t>
            </w:r>
            <w:r w:rsidR="000F544A" w:rsidRPr="007C6F2C">
              <w:rPr>
                <w:rFonts w:ascii="Times New Roman" w:eastAsia="Calibri" w:hAnsi="Times New Roman" w:cs="Times New Roman"/>
              </w:rPr>
              <w:t>.10</w:t>
            </w:r>
          </w:p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12</w:t>
            </w:r>
            <w:r w:rsidR="004B41BB" w:rsidRPr="007C6F2C">
              <w:rPr>
                <w:rFonts w:ascii="Times New Roman" w:eastAsia="Calibri" w:hAnsi="Times New Roman" w:cs="Times New Roman"/>
              </w:rPr>
              <w:t>.10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19</w:t>
            </w:r>
            <w:r w:rsidR="005E032B" w:rsidRPr="007C6F2C">
              <w:rPr>
                <w:rFonts w:ascii="Times New Roman" w:eastAsia="Calibri" w:hAnsi="Times New Roman" w:cs="Times New Roman"/>
              </w:rPr>
              <w:t>.10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Уход за молодым садом</w:t>
            </w:r>
          </w:p>
        </w:tc>
      </w:tr>
      <w:tr w:rsidR="00BB07FB" w:rsidRPr="007C6F2C" w:rsidTr="00FD73A7">
        <w:trPr>
          <w:trHeight w:val="239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B07FB" w:rsidRPr="007C6F2C" w:rsidRDefault="004B41BB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8</w:t>
            </w:r>
            <w:r w:rsidR="00F52BA9" w:rsidRPr="007C6F2C">
              <w:rPr>
                <w:rFonts w:ascii="Times New Roman" w:eastAsia="Calibri" w:hAnsi="Times New Roman" w:cs="Times New Roman"/>
              </w:rPr>
              <w:t>-</w:t>
            </w:r>
            <w:r w:rsidRPr="007C6F2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Проверка состояния молодых посадок плодовых деревьев. Признаки однолетнего прироста плодового дерева, заглубление или оголение корневой шейки. </w:t>
            </w:r>
          </w:p>
          <w:p w:rsidR="00BB07FB" w:rsidRPr="007C6F2C" w:rsidRDefault="00BB07FB" w:rsidP="007C6F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Внесение удобрений в молодой неплодоносящий сад,  обработка почвы, полив.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07FB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BB07FB" w:rsidRPr="007C6F2C" w:rsidRDefault="00BB07FB" w:rsidP="00BB0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B0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Рассказ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стр.-59, таблица «Заглубление и оголение»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6</w:t>
            </w:r>
            <w:r w:rsidR="004B41BB" w:rsidRPr="007C6F2C">
              <w:rPr>
                <w:rFonts w:ascii="Times New Roman" w:eastAsia="Calibri" w:hAnsi="Times New Roman" w:cs="Times New Roman"/>
              </w:rPr>
              <w:t>.10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09</w:t>
            </w:r>
            <w:r w:rsidR="00782AFC" w:rsidRPr="007C6F2C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Подготовка молодого сада к зиме.</w:t>
            </w:r>
          </w:p>
        </w:tc>
      </w:tr>
      <w:tr w:rsidR="00BB07FB" w:rsidRPr="007C6F2C" w:rsidTr="00FD73A7">
        <w:trPr>
          <w:trHeight w:val="2627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B07FB" w:rsidRPr="007C6F2C" w:rsidRDefault="00F52BA9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0</w:t>
            </w:r>
            <w:r w:rsidRPr="007C6F2C">
              <w:rPr>
                <w:rFonts w:ascii="Times New Roman" w:eastAsia="Calibri" w:hAnsi="Times New Roman" w:cs="Times New Roman"/>
              </w:rPr>
              <w:t>-1</w:t>
            </w:r>
            <w:r w:rsidR="004B41BB"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Подготовка молодого сада к зиме. Грызун</w:t>
            </w:r>
            <w:proofErr w:type="gramStart"/>
            <w:r w:rsidRPr="007C6F2C">
              <w:rPr>
                <w:rFonts w:ascii="Times New Roman" w:eastAsia="Calibri" w:hAnsi="Times New Roman" w:cs="Times New Roman"/>
              </w:rPr>
              <w:t>ы-</w:t>
            </w:r>
            <w:proofErr w:type="gramEnd"/>
            <w:r w:rsidRPr="007C6F2C">
              <w:rPr>
                <w:rFonts w:ascii="Times New Roman" w:eastAsia="Calibri" w:hAnsi="Times New Roman" w:cs="Times New Roman"/>
              </w:rPr>
              <w:t xml:space="preserve"> вредители молодых посадок плодовых деревьев, борьба с ними, приспособления для охраны, сроки установки защитных </w:t>
            </w:r>
            <w:r w:rsidR="00A26BFB" w:rsidRPr="007C6F2C">
              <w:rPr>
                <w:rFonts w:ascii="Times New Roman" w:eastAsia="Calibri" w:hAnsi="Times New Roman" w:cs="Times New Roman"/>
              </w:rPr>
              <w:t>п</w:t>
            </w:r>
            <w:r w:rsidRPr="007C6F2C">
              <w:rPr>
                <w:rFonts w:ascii="Times New Roman" w:eastAsia="Calibri" w:hAnsi="Times New Roman" w:cs="Times New Roman"/>
              </w:rPr>
              <w:t>риспособлений.</w:t>
            </w:r>
          </w:p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C6F2C">
              <w:rPr>
                <w:rFonts w:ascii="Times New Roman" w:eastAsia="Calibri" w:hAnsi="Times New Roman" w:cs="Times New Roman"/>
              </w:rPr>
              <w:t>Пр.р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>. Связывание верхушек веток молодых плодовых деревьев.</w:t>
            </w:r>
          </w:p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стр.-66, таблица «Меры борьбы с грызунами», папка, ТСО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с/х инвентарь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036A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16</w:t>
            </w:r>
            <w:r w:rsidR="004B41BB" w:rsidRPr="007C6F2C">
              <w:rPr>
                <w:rFonts w:ascii="Times New Roman" w:eastAsia="Calibri" w:hAnsi="Times New Roman" w:cs="Times New Roman"/>
              </w:rPr>
              <w:t>.11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23</w:t>
            </w:r>
            <w:r w:rsidR="005E032B" w:rsidRPr="007C6F2C">
              <w:rPr>
                <w:rFonts w:ascii="Times New Roman" w:eastAsia="Calibri" w:hAnsi="Times New Roman" w:cs="Times New Roman"/>
              </w:rPr>
              <w:t>.11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Животноводство</w:t>
            </w:r>
            <w:r w:rsidR="004B41BB" w:rsidRPr="007C6F2C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7C6F2C">
              <w:rPr>
                <w:rFonts w:ascii="Times New Roman" w:eastAsia="Calibri" w:hAnsi="Times New Roman" w:cs="Times New Roman"/>
                <w:b/>
              </w:rPr>
              <w:t>Пастьба телят</w:t>
            </w:r>
          </w:p>
        </w:tc>
      </w:tr>
      <w:tr w:rsidR="00BB07FB" w:rsidRPr="007C6F2C" w:rsidTr="00FD73A7">
        <w:trPr>
          <w:trHeight w:val="1254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B07FB" w:rsidRPr="007C6F2C" w:rsidRDefault="00BB07FB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2</w:t>
            </w:r>
            <w:r w:rsidRPr="007C6F2C">
              <w:rPr>
                <w:rFonts w:ascii="Times New Roman" w:eastAsia="Calibri" w:hAnsi="Times New Roman" w:cs="Times New Roman"/>
              </w:rPr>
              <w:t>-1</w:t>
            </w:r>
            <w:r w:rsidR="004B41BB" w:rsidRPr="007C6F2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Пастбище. Летние и осенние  пастбища. Их значение для укрепления здоровья и получения высокой продуктивности животных.</w:t>
            </w:r>
          </w:p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Значение пастьбы для телят.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стр.-155, ТСО, таблица, папка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036A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30</w:t>
            </w:r>
            <w:r w:rsidR="00782AFC" w:rsidRPr="007C6F2C">
              <w:rPr>
                <w:rFonts w:ascii="Times New Roman" w:eastAsia="Calibri" w:hAnsi="Times New Roman" w:cs="Times New Roman"/>
              </w:rPr>
              <w:t>.1</w:t>
            </w:r>
            <w:r w:rsidR="00782AFC" w:rsidRPr="007C6F2C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  <w:p w:rsidR="005E032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07</w:t>
            </w:r>
            <w:r w:rsidR="005E032B" w:rsidRPr="007C6F2C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Производственная санитария и личная гигиена доярки (дояра)</w:t>
            </w:r>
          </w:p>
        </w:tc>
      </w:tr>
      <w:tr w:rsidR="003375D3" w:rsidRPr="007C6F2C" w:rsidTr="00FD73A7">
        <w:trPr>
          <w:trHeight w:val="2300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375D3" w:rsidRPr="007C6F2C" w:rsidRDefault="003375D3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75D3" w:rsidRPr="007C6F2C" w:rsidRDefault="003375D3" w:rsidP="00BB07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 Правила безопасности. </w:t>
            </w:r>
          </w:p>
          <w:p w:rsidR="003375D3" w:rsidRPr="007C6F2C" w:rsidRDefault="003375D3" w:rsidP="003375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Личная гигиена работников молочной фермы. Правила производственной санитарии: поддержание чистоты в коровниках, гигиена кормления и предупреждение заболеваний животных.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по ТБ, инструкции, стенд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стр.-81, ТСО, таблица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4</w:t>
            </w:r>
            <w:r w:rsidR="005E032B" w:rsidRPr="007C6F2C">
              <w:rPr>
                <w:rFonts w:ascii="Times New Roman" w:eastAsia="Calibri" w:hAnsi="Times New Roman" w:cs="Times New Roman"/>
              </w:rPr>
              <w:t>.12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Выращивание откормочного молодняка крупного рогатого скота</w:t>
            </w:r>
          </w:p>
        </w:tc>
      </w:tr>
      <w:tr w:rsidR="003375D3" w:rsidRPr="007C6F2C" w:rsidTr="00FD73A7">
        <w:trPr>
          <w:trHeight w:val="2488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375D3" w:rsidRPr="007C6F2C" w:rsidRDefault="003375D3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5</w:t>
            </w:r>
            <w:r w:rsidRPr="007C6F2C">
              <w:rPr>
                <w:rFonts w:ascii="Times New Roman" w:eastAsia="Calibri" w:hAnsi="Times New Roman" w:cs="Times New Roman"/>
              </w:rPr>
              <w:t>-1</w:t>
            </w:r>
            <w:r w:rsidR="004B41BB" w:rsidRPr="007C6F2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75D3" w:rsidRPr="007C6F2C" w:rsidRDefault="003375D3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Бычки и телочки. Возраст разделения молодняка.</w:t>
            </w:r>
          </w:p>
          <w:p w:rsidR="003375D3" w:rsidRPr="007C6F2C" w:rsidRDefault="003375D3" w:rsidP="003375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. Выращивание ремонтных телок для ремонта стада. Содержание и кормление откормочного молодняка, нормы и рацион кормления, окончание откорма. Уход за откормочным молодняком крупного рогатого скота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рассказ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ТСО, таблица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21</w:t>
            </w:r>
            <w:r w:rsidR="004B41BB" w:rsidRPr="007C6F2C">
              <w:rPr>
                <w:rFonts w:ascii="Times New Roman" w:eastAsia="Calibri" w:hAnsi="Times New Roman" w:cs="Times New Roman"/>
              </w:rPr>
              <w:t>.12</w:t>
            </w:r>
          </w:p>
          <w:p w:rsidR="005E032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11.01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Устройство доильного аппарата</w:t>
            </w:r>
          </w:p>
        </w:tc>
      </w:tr>
      <w:tr w:rsidR="003375D3" w:rsidRPr="007C6F2C" w:rsidTr="00FD73A7">
        <w:trPr>
          <w:trHeight w:val="2070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375D3" w:rsidRPr="007C6F2C" w:rsidRDefault="003375D3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75D3" w:rsidRPr="007C6F2C" w:rsidRDefault="003375D3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Устройство доильного аппарата (доильное ведро, пульсатор, коллектор, доильный стакан), их назначение.</w:t>
            </w:r>
          </w:p>
          <w:p w:rsidR="003375D3" w:rsidRPr="007C6F2C" w:rsidRDefault="003375D3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Принцип действия доильного аппарата.</w:t>
            </w:r>
          </w:p>
          <w:p w:rsidR="003375D3" w:rsidRPr="007C6F2C" w:rsidRDefault="003375D3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Разборка и сборка доильного аппарата.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стр.-130, ТСО, таблица, папка, доильный аппарат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8</w:t>
            </w:r>
            <w:r w:rsidR="005E032B" w:rsidRPr="007C6F2C">
              <w:rPr>
                <w:rFonts w:ascii="Times New Roman" w:eastAsia="Calibri" w:hAnsi="Times New Roman" w:cs="Times New Roman"/>
              </w:rPr>
              <w:t>.01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Кормление и раздой новотельной  коровы.</w:t>
            </w:r>
          </w:p>
        </w:tc>
      </w:tr>
      <w:tr w:rsidR="0010248C" w:rsidRPr="007C6F2C" w:rsidTr="00FD73A7">
        <w:trPr>
          <w:trHeight w:val="239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0248C" w:rsidRPr="007C6F2C" w:rsidRDefault="0010248C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8-19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0248C" w:rsidRPr="007C6F2C" w:rsidRDefault="0010248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Содержание коров перед отелом и в первые дни после него. Признаки близкого отела коровы.</w:t>
            </w:r>
          </w:p>
          <w:p w:rsidR="0010248C" w:rsidRPr="007C6F2C" w:rsidRDefault="0010248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 Молозиво и его ценность.</w:t>
            </w:r>
          </w:p>
          <w:p w:rsidR="0010248C" w:rsidRPr="007C6F2C" w:rsidRDefault="0010248C" w:rsidP="007C6F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Содержание и кормление новотельных коров при раздое.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стр.-86, ТСО, таблица,  Ставровский А.Е. «Основы животноводства»,  стр.-37.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5</w:t>
            </w:r>
            <w:r w:rsidR="004B41BB" w:rsidRPr="007C6F2C">
              <w:rPr>
                <w:rFonts w:ascii="Times New Roman" w:eastAsia="Calibri" w:hAnsi="Times New Roman" w:cs="Times New Roman"/>
              </w:rPr>
              <w:t>.01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01</w:t>
            </w:r>
            <w:r w:rsidR="00782AFC" w:rsidRPr="007C6F2C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Уход за телятами в молочный период</w:t>
            </w:r>
          </w:p>
        </w:tc>
      </w:tr>
      <w:tr w:rsidR="00D11232" w:rsidRPr="007C6F2C" w:rsidTr="00EE5F35">
        <w:trPr>
          <w:trHeight w:val="2731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1232" w:rsidRPr="007C6F2C" w:rsidRDefault="00F52BA9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0</w:t>
            </w:r>
            <w:r w:rsidR="00D11232" w:rsidRPr="007C6F2C">
              <w:rPr>
                <w:rFonts w:ascii="Times New Roman" w:eastAsia="Calibri" w:hAnsi="Times New Roman" w:cs="Times New Roman"/>
              </w:rPr>
              <w:t>-2</w:t>
            </w:r>
            <w:r w:rsidR="004B41BB"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Выращивание телят в 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профилакторный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период (кормление, уход). Первое кормление теленка молозивом, кормление </w:t>
            </w:r>
            <w:proofErr w:type="gramStart"/>
            <w:r w:rsidRPr="007C6F2C">
              <w:rPr>
                <w:rFonts w:ascii="Times New Roman" w:eastAsia="Calibri" w:hAnsi="Times New Roman" w:cs="Times New Roman"/>
              </w:rPr>
              <w:t>в первые</w:t>
            </w:r>
            <w:proofErr w:type="gramEnd"/>
            <w:r w:rsidRPr="007C6F2C">
              <w:rPr>
                <w:rFonts w:ascii="Times New Roman" w:eastAsia="Calibri" w:hAnsi="Times New Roman" w:cs="Times New Roman"/>
              </w:rPr>
              <w:t xml:space="preserve"> 10 дней жизни цельным молоком, </w:t>
            </w:r>
          </w:p>
          <w:p w:rsidR="00D11232" w:rsidRPr="007C6F2C" w:rsidRDefault="00D11232" w:rsidP="007C6F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Желудочно-кишечные заболевания у телят в молочный период и меры их предупреждения.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стр.-106, ТСО, тысячелистник, подорожник, лист черной смородины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8</w:t>
            </w:r>
            <w:r w:rsidR="004B41BB" w:rsidRPr="007C6F2C">
              <w:rPr>
                <w:rFonts w:ascii="Times New Roman" w:eastAsia="Calibri" w:hAnsi="Times New Roman" w:cs="Times New Roman"/>
              </w:rPr>
              <w:t>.02</w:t>
            </w:r>
          </w:p>
          <w:p w:rsidR="005E032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5</w:t>
            </w:r>
            <w:r w:rsidR="005E032B" w:rsidRPr="007C6F2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Машинное доение коровы</w:t>
            </w:r>
          </w:p>
        </w:tc>
      </w:tr>
      <w:tr w:rsidR="00D11232" w:rsidRPr="007C6F2C" w:rsidTr="00FD73A7">
        <w:trPr>
          <w:trHeight w:val="2168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1232" w:rsidRPr="007C6F2C" w:rsidRDefault="00D11232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Механизация доения коровы. Сведения о доильных установках. Доение с помощью переносимого аппарата и доение в молокопровод.</w:t>
            </w:r>
          </w:p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Машинное доение: подготовка к работе и проведение доения.</w:t>
            </w:r>
          </w:p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Уход за доильным аппаратом.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стр.-121, ТСО, таблица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22</w:t>
            </w:r>
            <w:r w:rsidR="005E032B" w:rsidRPr="007C6F2C">
              <w:rPr>
                <w:rFonts w:ascii="Times New Roman" w:eastAsia="Calibri" w:hAnsi="Times New Roman" w:cs="Times New Roman"/>
              </w:rPr>
              <w:t>.02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Выращивание рассады огурцов для теплицы</w:t>
            </w:r>
          </w:p>
        </w:tc>
      </w:tr>
      <w:tr w:rsidR="00D11232" w:rsidRPr="007C6F2C" w:rsidTr="00FD73A7">
        <w:trPr>
          <w:trHeight w:val="3450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1232" w:rsidRPr="007C6F2C" w:rsidRDefault="00D11232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3</w:t>
            </w:r>
            <w:r w:rsidRPr="007C6F2C">
              <w:rPr>
                <w:rFonts w:ascii="Times New Roman" w:eastAsia="Calibri" w:hAnsi="Times New Roman" w:cs="Times New Roman"/>
              </w:rPr>
              <w:t>-2</w:t>
            </w:r>
            <w:r w:rsidR="004B41BB" w:rsidRPr="007C6F2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Сорта и гибриды огурца для защищенного грунта. 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Пчелоопыляемые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сорта и гибриды, не требующие опыления, с</w:t>
            </w:r>
            <w:r w:rsidR="0033138D" w:rsidRPr="007C6F2C">
              <w:rPr>
                <w:rFonts w:ascii="Times New Roman" w:eastAsia="Calibri" w:hAnsi="Times New Roman" w:cs="Times New Roman"/>
              </w:rPr>
              <w:t xml:space="preserve">овременные гибриды с зеленцами </w:t>
            </w:r>
            <w:r w:rsidRPr="007C6F2C">
              <w:rPr>
                <w:rFonts w:ascii="Times New Roman" w:eastAsia="Calibri" w:hAnsi="Times New Roman" w:cs="Times New Roman"/>
              </w:rPr>
              <w:t>небольшой величины.</w:t>
            </w:r>
          </w:p>
          <w:p w:rsidR="00D11232" w:rsidRPr="007C6F2C" w:rsidRDefault="00D11232" w:rsidP="00D1123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Рассады  для выращивания огурца в зимних теплицах. Сроки посева семян огурца для получения раннего урожая и условия, необходимые для получения здоровой рассады. Вредители и болезни растений огурца в защищенном грунте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Рассказ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D11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Учебник «Технология. С/х труд», стр.-14, таблица, ТСО, 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таблица, огурцы, горшочки для рассады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коллекция вредителей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01</w:t>
            </w:r>
            <w:r w:rsidR="00782AFC" w:rsidRPr="007C6F2C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3</w:t>
            </w:r>
          </w:p>
          <w:p w:rsidR="005E032B" w:rsidRPr="007C6F2C" w:rsidRDefault="005E032B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8</w:t>
            </w:r>
            <w:r w:rsidR="005E032B" w:rsidRPr="007C6F2C">
              <w:rPr>
                <w:rFonts w:ascii="Times New Roman" w:eastAsia="Calibri" w:hAnsi="Times New Roman" w:cs="Times New Roman"/>
              </w:rPr>
              <w:t>.03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Садоводство</w:t>
            </w:r>
            <w:r w:rsidR="00F52BA9" w:rsidRPr="007C6F2C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7C6F2C">
              <w:rPr>
                <w:rFonts w:ascii="Times New Roman" w:eastAsia="Calibri" w:hAnsi="Times New Roman" w:cs="Times New Roman"/>
                <w:b/>
              </w:rPr>
              <w:t>Формирование кроны молодого плодового дерева</w:t>
            </w:r>
          </w:p>
        </w:tc>
      </w:tr>
      <w:tr w:rsidR="00D154BE" w:rsidRPr="007C6F2C" w:rsidTr="00EE5F35">
        <w:trPr>
          <w:trHeight w:val="2421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54BE" w:rsidRPr="007C6F2C" w:rsidRDefault="00D154BE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5</w:t>
            </w:r>
            <w:r w:rsidRPr="007C6F2C">
              <w:rPr>
                <w:rFonts w:ascii="Times New Roman" w:eastAsia="Calibri" w:hAnsi="Times New Roman" w:cs="Times New Roman"/>
              </w:rPr>
              <w:t>-2</w:t>
            </w:r>
            <w:r w:rsidR="004B41BB" w:rsidRPr="007C6F2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Формирование короны молодого плодового дерева. Способы обрезки ветвей у дерева.  Инструменты  для обрезки плодовых деревьев. Правила безопасного обращения с ними.</w:t>
            </w:r>
          </w:p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Пр. р. обрезка молодого плодового дерева на почку. Укорачивание ветвей молодого плодового дерева.</w:t>
            </w:r>
          </w:p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Оценка и проверка знаний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Учебник «Технология. С/х труд», стр.-75, папка, таблица, «Календарь садовода», стр.-158 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с/х инвентарь, рабочая одежда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41B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5</w:t>
            </w:r>
            <w:r w:rsidR="004B41BB" w:rsidRPr="007C6F2C">
              <w:rPr>
                <w:rFonts w:ascii="Times New Roman" w:eastAsia="Calibri" w:hAnsi="Times New Roman" w:cs="Times New Roman"/>
              </w:rPr>
              <w:t>.03</w:t>
            </w:r>
          </w:p>
          <w:p w:rsidR="005E032B" w:rsidRPr="00322C4F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05</w:t>
            </w:r>
            <w:r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4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33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Times New Roman" w:hAnsi="Times New Roman" w:cs="Times New Roman"/>
                <w:b/>
              </w:rPr>
              <w:t>Овощеводство</w:t>
            </w:r>
            <w:r w:rsidR="0033138D" w:rsidRPr="007C6F2C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7C6F2C">
              <w:rPr>
                <w:rFonts w:ascii="Times New Roman" w:eastAsia="Calibri" w:hAnsi="Times New Roman" w:cs="Times New Roman"/>
                <w:b/>
              </w:rPr>
              <w:t>Выращивание огурцов в весенней теплице</w:t>
            </w:r>
          </w:p>
        </w:tc>
      </w:tr>
      <w:tr w:rsidR="00D154BE" w:rsidRPr="007C6F2C" w:rsidTr="00EE5F35">
        <w:trPr>
          <w:trHeight w:val="2690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54BE" w:rsidRPr="007C6F2C" w:rsidRDefault="00D154BE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7</w:t>
            </w:r>
            <w:r w:rsidR="00F52BA9" w:rsidRPr="007C6F2C">
              <w:rPr>
                <w:rFonts w:ascii="Times New Roman" w:eastAsia="Calibri" w:hAnsi="Times New Roman" w:cs="Times New Roman"/>
              </w:rPr>
              <w:t>-2</w:t>
            </w:r>
            <w:r w:rsidR="004B41BB" w:rsidRPr="007C6F2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Виды весенней теплицы и их оборудование. Способы обеззараживания и смены грунта в теплице. Подготовка почвенной смеси для выращивания рассады огурца.</w:t>
            </w:r>
          </w:p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Выращивание рассады огурца для весенних теплиц. Обогрев теплицы.</w:t>
            </w:r>
          </w:p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Учебник «Технология. С/х труд», стр.-30, ТСО, таблица 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с/х инвентарь, рабочая одежда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12</w:t>
            </w:r>
            <w:r w:rsidR="004B41BB" w:rsidRPr="007C6F2C">
              <w:rPr>
                <w:rFonts w:ascii="Times New Roman" w:eastAsia="Calibri" w:hAnsi="Times New Roman" w:cs="Times New Roman"/>
              </w:rPr>
              <w:t>.04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19</w:t>
            </w:r>
            <w:r w:rsidR="005E032B" w:rsidRPr="007C6F2C">
              <w:rPr>
                <w:rFonts w:ascii="Times New Roman" w:eastAsia="Calibri" w:hAnsi="Times New Roman" w:cs="Times New Roman"/>
              </w:rPr>
              <w:t>.04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Выращивание огурцов под пленочным укрытием</w:t>
            </w:r>
          </w:p>
        </w:tc>
      </w:tr>
      <w:tr w:rsidR="000F544A" w:rsidRPr="007C6F2C" w:rsidTr="00EE5F35">
        <w:trPr>
          <w:trHeight w:val="2037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4B41BB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29</w:t>
            </w:r>
            <w:r w:rsidR="00F52BA9" w:rsidRPr="007C6F2C">
              <w:rPr>
                <w:rFonts w:ascii="Times New Roman" w:eastAsia="Calibri" w:hAnsi="Times New Roman" w:cs="Times New Roman"/>
              </w:rPr>
              <w:t>-3</w:t>
            </w:r>
            <w:r w:rsidRPr="007C6F2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0F544A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Виды плёночных укрытий, их устройство. Подготовка почвы для выращивания огурца.  Посев семян для выращивания огурцов </w:t>
            </w:r>
          </w:p>
          <w:p w:rsidR="000F544A" w:rsidRPr="007C6F2C" w:rsidRDefault="000F544A" w:rsidP="00EE5F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уход за растениями. Пр. р. посев семян для выращивания огурца.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ТСО, папка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с/х инвентарь, рабочая одежда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26</w:t>
            </w:r>
            <w:r w:rsidR="004B41BB" w:rsidRPr="007C6F2C">
              <w:rPr>
                <w:rFonts w:ascii="Times New Roman" w:eastAsia="Calibri" w:hAnsi="Times New Roman" w:cs="Times New Roman"/>
              </w:rPr>
              <w:t>.04</w:t>
            </w:r>
          </w:p>
          <w:p w:rsidR="00205BF4" w:rsidRPr="00322C4F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03</w:t>
            </w:r>
            <w:r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Машинное доение коров двумя аппаратами.</w:t>
            </w:r>
          </w:p>
        </w:tc>
      </w:tr>
      <w:tr w:rsidR="00BD2067" w:rsidRPr="007C6F2C" w:rsidTr="00FD73A7"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D2067" w:rsidRPr="007C6F2C" w:rsidRDefault="000F544A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3</w:t>
            </w:r>
            <w:r w:rsidR="004B41BB"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EE5F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Доильные аппараты с автоматическим управлением режимом доения и доильные автоматизированные установки.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рассказ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стр.-141, ТСО, таблица, доильный аппарат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F4" w:rsidRPr="007C6F2C" w:rsidRDefault="00322C4F" w:rsidP="00205B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10</w:t>
            </w:r>
            <w:r w:rsidR="00782AFC" w:rsidRPr="007C6F2C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Пастьба коров.</w:t>
            </w:r>
          </w:p>
        </w:tc>
      </w:tr>
      <w:tr w:rsidR="000F544A" w:rsidRPr="007C6F2C" w:rsidTr="00EE5F35">
        <w:trPr>
          <w:trHeight w:val="1192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0F544A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3</w:t>
            </w:r>
            <w:r w:rsidR="004B41BB" w:rsidRPr="007C6F2C">
              <w:rPr>
                <w:rFonts w:ascii="Times New Roman" w:eastAsia="Calibri" w:hAnsi="Times New Roman" w:cs="Times New Roman"/>
              </w:rPr>
              <w:t>2</w:t>
            </w:r>
            <w:r w:rsidRPr="007C6F2C">
              <w:rPr>
                <w:rFonts w:ascii="Times New Roman" w:eastAsia="Calibri" w:hAnsi="Times New Roman" w:cs="Times New Roman"/>
              </w:rPr>
              <w:t>-3</w:t>
            </w:r>
            <w:r w:rsidR="004B41BB" w:rsidRPr="007C6F2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0F544A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Значение пастьбы для коров, сроки и распорядок</w:t>
            </w:r>
          </w:p>
          <w:p w:rsidR="000F544A" w:rsidRPr="007C6F2C" w:rsidRDefault="000F544A" w:rsidP="00EE5F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Виды пастбищ. Кормовые травы пастбищ (природных, культурных)</w:t>
            </w:r>
            <w:r w:rsidR="0033138D" w:rsidRPr="007C6F2C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С/х труд», стр.-152, ТСО, таблица, папка, гербарий ядовитых трав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17</w:t>
            </w:r>
            <w:r w:rsidR="004B41BB" w:rsidRPr="007C6F2C">
              <w:rPr>
                <w:rFonts w:ascii="Times New Roman" w:eastAsia="Calibri" w:hAnsi="Times New Roman" w:cs="Times New Roman"/>
              </w:rPr>
              <w:t>.05</w:t>
            </w:r>
          </w:p>
          <w:p w:rsidR="00205BF4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24</w:t>
            </w:r>
            <w:r w:rsidR="00205BF4" w:rsidRPr="007C6F2C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F544A" w:rsidRPr="007C6F2C" w:rsidTr="00FD73A7">
        <w:trPr>
          <w:trHeight w:val="27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4B41B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0F544A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Повторение, обобщение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4</w:t>
            </w:r>
            <w:r w:rsidR="00205BF4" w:rsidRPr="007C6F2C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F544A" w:rsidRPr="007C6F2C" w:rsidTr="00FD73A7">
        <w:trPr>
          <w:trHeight w:val="264"/>
        </w:trPr>
        <w:tc>
          <w:tcPr>
            <w:tcW w:w="309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0F544A" w:rsidP="000F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683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E5F35" w:rsidRPr="007C6F2C" w:rsidRDefault="00EE5F35" w:rsidP="00EE5F35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1F3455" w:rsidRPr="007C6F2C" w:rsidRDefault="001F3455">
      <w:pPr>
        <w:rPr>
          <w:rFonts w:ascii="Times New Roman" w:hAnsi="Times New Roman" w:cs="Times New Roman"/>
        </w:rPr>
      </w:pPr>
    </w:p>
    <w:sectPr w:rsidR="001F3455" w:rsidRPr="007C6F2C" w:rsidSect="00B129AC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75970"/>
    <w:multiLevelType w:val="multilevel"/>
    <w:tmpl w:val="B1907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A3E50"/>
    <w:multiLevelType w:val="multilevel"/>
    <w:tmpl w:val="7C90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87A79"/>
    <w:multiLevelType w:val="multilevel"/>
    <w:tmpl w:val="9914025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D8289E"/>
    <w:multiLevelType w:val="multilevel"/>
    <w:tmpl w:val="C060CC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053504"/>
    <w:multiLevelType w:val="hybridMultilevel"/>
    <w:tmpl w:val="70A27436"/>
    <w:lvl w:ilvl="0" w:tplc="B16CEA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5">
    <w:nsid w:val="1934085A"/>
    <w:multiLevelType w:val="multilevel"/>
    <w:tmpl w:val="21A2D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8771C0"/>
    <w:multiLevelType w:val="hybridMultilevel"/>
    <w:tmpl w:val="3284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37C99"/>
    <w:multiLevelType w:val="multilevel"/>
    <w:tmpl w:val="7B6C5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116358"/>
    <w:multiLevelType w:val="hybridMultilevel"/>
    <w:tmpl w:val="3D38EF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303C8"/>
    <w:multiLevelType w:val="hybridMultilevel"/>
    <w:tmpl w:val="42A2D22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5905E0"/>
    <w:multiLevelType w:val="hybridMultilevel"/>
    <w:tmpl w:val="0CCC47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BF75E02"/>
    <w:multiLevelType w:val="hybridMultilevel"/>
    <w:tmpl w:val="7D40A3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B815AC"/>
    <w:multiLevelType w:val="hybridMultilevel"/>
    <w:tmpl w:val="F75E539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F882FD3"/>
    <w:multiLevelType w:val="multilevel"/>
    <w:tmpl w:val="E8443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0C7E12"/>
    <w:multiLevelType w:val="multilevel"/>
    <w:tmpl w:val="7A9AD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7C22E3"/>
    <w:multiLevelType w:val="hybridMultilevel"/>
    <w:tmpl w:val="9F04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776A6"/>
    <w:multiLevelType w:val="multilevel"/>
    <w:tmpl w:val="39C48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FE6622"/>
    <w:multiLevelType w:val="multilevel"/>
    <w:tmpl w:val="FDA8C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004694"/>
    <w:multiLevelType w:val="hybridMultilevel"/>
    <w:tmpl w:val="B888BD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961849"/>
    <w:multiLevelType w:val="hybridMultilevel"/>
    <w:tmpl w:val="C74E97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6B004C"/>
    <w:multiLevelType w:val="hybridMultilevel"/>
    <w:tmpl w:val="6E2A9A54"/>
    <w:lvl w:ilvl="0" w:tplc="264229C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40985226"/>
    <w:multiLevelType w:val="multilevel"/>
    <w:tmpl w:val="8254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4959F5"/>
    <w:multiLevelType w:val="multilevel"/>
    <w:tmpl w:val="A6908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B81C0A"/>
    <w:multiLevelType w:val="hybridMultilevel"/>
    <w:tmpl w:val="28EE8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6B6BBD"/>
    <w:multiLevelType w:val="multilevel"/>
    <w:tmpl w:val="17EE6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8251A"/>
    <w:multiLevelType w:val="multilevel"/>
    <w:tmpl w:val="40882DBC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C0757A"/>
    <w:multiLevelType w:val="hybridMultilevel"/>
    <w:tmpl w:val="E80E0830"/>
    <w:lvl w:ilvl="0" w:tplc="73C26CA2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431D47"/>
    <w:multiLevelType w:val="multilevel"/>
    <w:tmpl w:val="C6AEBC50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256854"/>
    <w:multiLevelType w:val="hybridMultilevel"/>
    <w:tmpl w:val="90DCB226"/>
    <w:lvl w:ilvl="0" w:tplc="057E2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9169AD"/>
    <w:multiLevelType w:val="hybridMultilevel"/>
    <w:tmpl w:val="5086B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86EE0"/>
    <w:multiLevelType w:val="hybridMultilevel"/>
    <w:tmpl w:val="6EFA00CC"/>
    <w:lvl w:ilvl="0" w:tplc="06F40C6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27E5185"/>
    <w:multiLevelType w:val="multilevel"/>
    <w:tmpl w:val="2B10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DB0E73"/>
    <w:multiLevelType w:val="multilevel"/>
    <w:tmpl w:val="F634C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2C3ADE"/>
    <w:multiLevelType w:val="hybridMultilevel"/>
    <w:tmpl w:val="1DD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8C6305"/>
    <w:multiLevelType w:val="multilevel"/>
    <w:tmpl w:val="F8BE5AA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D5624F"/>
    <w:multiLevelType w:val="multilevel"/>
    <w:tmpl w:val="747E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19632B"/>
    <w:multiLevelType w:val="multilevel"/>
    <w:tmpl w:val="7A742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4F7FC5"/>
    <w:multiLevelType w:val="multilevel"/>
    <w:tmpl w:val="E81AD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64202F"/>
    <w:multiLevelType w:val="multilevel"/>
    <w:tmpl w:val="D2FE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48399F"/>
    <w:multiLevelType w:val="hybridMultilevel"/>
    <w:tmpl w:val="5086B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5837BD"/>
    <w:multiLevelType w:val="hybridMultilevel"/>
    <w:tmpl w:val="01DA5FEA"/>
    <w:lvl w:ilvl="0" w:tplc="2B6AC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7F2F6D"/>
    <w:multiLevelType w:val="hybridMultilevel"/>
    <w:tmpl w:val="4C946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4B27FD"/>
    <w:multiLevelType w:val="hybridMultilevel"/>
    <w:tmpl w:val="BE508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FF1025"/>
    <w:multiLevelType w:val="multilevel"/>
    <w:tmpl w:val="0E7E4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650C88"/>
    <w:multiLevelType w:val="multilevel"/>
    <w:tmpl w:val="E1620B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0"/>
  </w:num>
  <w:num w:numId="5">
    <w:abstractNumId w:val="21"/>
  </w:num>
  <w:num w:numId="6">
    <w:abstractNumId w:val="17"/>
  </w:num>
  <w:num w:numId="7">
    <w:abstractNumId w:val="26"/>
  </w:num>
  <w:num w:numId="8">
    <w:abstractNumId w:val="24"/>
  </w:num>
  <w:num w:numId="9">
    <w:abstractNumId w:val="31"/>
  </w:num>
  <w:num w:numId="10">
    <w:abstractNumId w:val="44"/>
  </w:num>
  <w:num w:numId="11">
    <w:abstractNumId w:val="7"/>
  </w:num>
  <w:num w:numId="12">
    <w:abstractNumId w:val="36"/>
  </w:num>
  <w:num w:numId="13">
    <w:abstractNumId w:val="32"/>
  </w:num>
  <w:num w:numId="14">
    <w:abstractNumId w:val="16"/>
  </w:num>
  <w:num w:numId="15">
    <w:abstractNumId w:val="43"/>
  </w:num>
  <w:num w:numId="16">
    <w:abstractNumId w:val="38"/>
  </w:num>
  <w:num w:numId="17">
    <w:abstractNumId w:val="37"/>
  </w:num>
  <w:num w:numId="18">
    <w:abstractNumId w:val="14"/>
  </w:num>
  <w:num w:numId="19">
    <w:abstractNumId w:val="13"/>
  </w:num>
  <w:num w:numId="20">
    <w:abstractNumId w:val="3"/>
  </w:num>
  <w:num w:numId="21">
    <w:abstractNumId w:val="35"/>
  </w:num>
  <w:num w:numId="22">
    <w:abstractNumId w:val="23"/>
  </w:num>
  <w:num w:numId="23">
    <w:abstractNumId w:val="42"/>
  </w:num>
  <w:num w:numId="24">
    <w:abstractNumId w:val="20"/>
  </w:num>
  <w:num w:numId="25">
    <w:abstractNumId w:val="41"/>
  </w:num>
  <w:num w:numId="26">
    <w:abstractNumId w:val="19"/>
  </w:num>
  <w:num w:numId="27">
    <w:abstractNumId w:val="11"/>
  </w:num>
  <w:num w:numId="28">
    <w:abstractNumId w:val="18"/>
  </w:num>
  <w:num w:numId="29">
    <w:abstractNumId w:val="15"/>
  </w:num>
  <w:num w:numId="30">
    <w:abstractNumId w:val="33"/>
  </w:num>
  <w:num w:numId="31">
    <w:abstractNumId w:val="8"/>
  </w:num>
  <w:num w:numId="32">
    <w:abstractNumId w:val="30"/>
  </w:num>
  <w:num w:numId="33">
    <w:abstractNumId w:val="28"/>
  </w:num>
  <w:num w:numId="34">
    <w:abstractNumId w:val="10"/>
  </w:num>
  <w:num w:numId="35">
    <w:abstractNumId w:val="4"/>
  </w:num>
  <w:num w:numId="36">
    <w:abstractNumId w:val="9"/>
  </w:num>
  <w:num w:numId="37">
    <w:abstractNumId w:val="12"/>
  </w:num>
  <w:num w:numId="38">
    <w:abstractNumId w:val="6"/>
  </w:num>
  <w:num w:numId="39">
    <w:abstractNumId w:val="39"/>
  </w:num>
  <w:num w:numId="40">
    <w:abstractNumId w:val="29"/>
  </w:num>
  <w:num w:numId="41">
    <w:abstractNumId w:val="27"/>
  </w:num>
  <w:num w:numId="42">
    <w:abstractNumId w:val="2"/>
  </w:num>
  <w:num w:numId="43">
    <w:abstractNumId w:val="25"/>
  </w:num>
  <w:num w:numId="44">
    <w:abstractNumId w:val="34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67"/>
    <w:rsid w:val="000138E3"/>
    <w:rsid w:val="00024CF7"/>
    <w:rsid w:val="0004243F"/>
    <w:rsid w:val="000F544A"/>
    <w:rsid w:val="0010248C"/>
    <w:rsid w:val="00142271"/>
    <w:rsid w:val="00186A69"/>
    <w:rsid w:val="001C16B0"/>
    <w:rsid w:val="001F3455"/>
    <w:rsid w:val="0020036A"/>
    <w:rsid w:val="00205BF4"/>
    <w:rsid w:val="002A4DED"/>
    <w:rsid w:val="002A4EA2"/>
    <w:rsid w:val="00322C4F"/>
    <w:rsid w:val="0033138D"/>
    <w:rsid w:val="003375D3"/>
    <w:rsid w:val="003B5BEC"/>
    <w:rsid w:val="003E07FC"/>
    <w:rsid w:val="004B41BB"/>
    <w:rsid w:val="004C167D"/>
    <w:rsid w:val="004C1DA4"/>
    <w:rsid w:val="004E5862"/>
    <w:rsid w:val="00516EFA"/>
    <w:rsid w:val="00523EE8"/>
    <w:rsid w:val="005C5757"/>
    <w:rsid w:val="005E032B"/>
    <w:rsid w:val="006635CC"/>
    <w:rsid w:val="00665ACA"/>
    <w:rsid w:val="006850DB"/>
    <w:rsid w:val="006C08C8"/>
    <w:rsid w:val="006D2BAC"/>
    <w:rsid w:val="0072212B"/>
    <w:rsid w:val="00782AFC"/>
    <w:rsid w:val="007C6F2C"/>
    <w:rsid w:val="00823CB0"/>
    <w:rsid w:val="00824077"/>
    <w:rsid w:val="00865D1B"/>
    <w:rsid w:val="008B383F"/>
    <w:rsid w:val="00A26BFB"/>
    <w:rsid w:val="00B129AC"/>
    <w:rsid w:val="00BB07FB"/>
    <w:rsid w:val="00BD2067"/>
    <w:rsid w:val="00CD4616"/>
    <w:rsid w:val="00D11232"/>
    <w:rsid w:val="00D1133B"/>
    <w:rsid w:val="00D154BE"/>
    <w:rsid w:val="00E24BD2"/>
    <w:rsid w:val="00EE5F35"/>
    <w:rsid w:val="00F36598"/>
    <w:rsid w:val="00F52BA9"/>
    <w:rsid w:val="00FD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Гиперссылка1"/>
    <w:basedOn w:val="a0"/>
    <w:uiPriority w:val="99"/>
    <w:unhideWhenUsed/>
    <w:rsid w:val="00BD2067"/>
    <w:rPr>
      <w:color w:val="0000FF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BD2067"/>
  </w:style>
  <w:style w:type="table" w:styleId="a3">
    <w:name w:val="Table Grid"/>
    <w:basedOn w:val="a1"/>
    <w:uiPriority w:val="59"/>
    <w:rsid w:val="00BD2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0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2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067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semiHidden/>
    <w:rsid w:val="00BD2067"/>
  </w:style>
  <w:style w:type="character" w:styleId="a7">
    <w:name w:val="Hyperlink"/>
    <w:basedOn w:val="a0"/>
    <w:uiPriority w:val="99"/>
    <w:semiHidden/>
    <w:unhideWhenUsed/>
    <w:rsid w:val="00BD2067"/>
    <w:rPr>
      <w:color w:val="0000FF" w:themeColor="hyperlink"/>
      <w:u w:val="single"/>
    </w:rPr>
  </w:style>
  <w:style w:type="paragraph" w:styleId="a8">
    <w:name w:val="No Spacing"/>
    <w:uiPriority w:val="99"/>
    <w:qFormat/>
    <w:rsid w:val="00824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824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65A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Гиперссылка1"/>
    <w:basedOn w:val="a0"/>
    <w:uiPriority w:val="99"/>
    <w:unhideWhenUsed/>
    <w:rsid w:val="00BD2067"/>
    <w:rPr>
      <w:color w:val="0000FF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BD2067"/>
  </w:style>
  <w:style w:type="table" w:styleId="a3">
    <w:name w:val="Table Grid"/>
    <w:basedOn w:val="a1"/>
    <w:uiPriority w:val="59"/>
    <w:rsid w:val="00BD2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0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2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067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semiHidden/>
    <w:rsid w:val="00BD2067"/>
  </w:style>
  <w:style w:type="character" w:styleId="a7">
    <w:name w:val="Hyperlink"/>
    <w:basedOn w:val="a0"/>
    <w:uiPriority w:val="99"/>
    <w:semiHidden/>
    <w:unhideWhenUsed/>
    <w:rsid w:val="00BD2067"/>
    <w:rPr>
      <w:color w:val="0000FF" w:themeColor="hyperlink"/>
      <w:u w:val="single"/>
    </w:rPr>
  </w:style>
  <w:style w:type="paragraph" w:styleId="a8">
    <w:name w:val="No Spacing"/>
    <w:uiPriority w:val="99"/>
    <w:qFormat/>
    <w:rsid w:val="00824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824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65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D5639-08CF-4483-99F7-CF37EF9D4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10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Ильфат</cp:lastModifiedBy>
  <cp:revision>37</cp:revision>
  <cp:lastPrinted>2017-09-26T04:33:00Z</cp:lastPrinted>
  <dcterms:created xsi:type="dcterms:W3CDTF">2015-09-28T17:34:00Z</dcterms:created>
  <dcterms:modified xsi:type="dcterms:W3CDTF">2021-03-24T08:44:00Z</dcterms:modified>
</cp:coreProperties>
</file>